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4D5A56">
      <w:pPr>
        <w:rPr>
          <w:b/>
        </w:rPr>
      </w:pPr>
      <w:r w:rsidRPr="004D5A56">
        <w:rPr>
          <w:b/>
        </w:rPr>
        <w:t>Brano musicale del 19 agosto</w:t>
      </w:r>
    </w:p>
    <w:p w:rsidR="004D5A56" w:rsidRDefault="004D5A56">
      <w:pPr>
        <w:rPr>
          <w:b/>
        </w:rPr>
      </w:pPr>
    </w:p>
    <w:p w:rsidR="004D5A56" w:rsidRDefault="004D5A56" w:rsidP="004D5A56">
      <w:pPr>
        <w:jc w:val="center"/>
      </w:pPr>
      <w:r w:rsidRPr="004D5A56">
        <w:object w:dxaOrig="250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4" o:title=""/>
          </v:shape>
          <o:OLEObject Type="Embed" ProgID="Package" ShapeID="_x0000_i1025" DrawAspect="Content" ObjectID="_1564464151" r:id="rId5"/>
        </w:object>
      </w:r>
    </w:p>
    <w:p w:rsidR="004D5A56" w:rsidRDefault="004D5A56" w:rsidP="004D5A56">
      <w:pPr>
        <w:jc w:val="center"/>
      </w:pPr>
    </w:p>
    <w:p w:rsidR="004D5A56" w:rsidRDefault="004D5A56" w:rsidP="004D5A56"/>
    <w:p w:rsidR="004D5A56" w:rsidRPr="004D5A56" w:rsidRDefault="004D5A56" w:rsidP="004D5A56">
      <w:pPr>
        <w:rPr>
          <w:b/>
        </w:rPr>
      </w:pPr>
      <w:r w:rsidRPr="004D5A56">
        <w:rPr>
          <w:b/>
        </w:rPr>
        <w:t>Abra</w:t>
      </w:r>
    </w:p>
    <w:p w:rsidR="004D5A56" w:rsidRDefault="004D5A56" w:rsidP="004D5A56">
      <w:pPr>
        <w:jc w:val="both"/>
      </w:pPr>
      <w:r>
        <w:t>Abra</w:t>
      </w:r>
      <w:r>
        <w:t xml:space="preserve">, la serva, esulta per l’impresa di Giuditta e </w:t>
      </w:r>
      <w:r>
        <w:t xml:space="preserve"> prorompe in un’aria vivace</w:t>
      </w:r>
      <w:r>
        <w:t xml:space="preserve"> celebrando il trionfo della sua padrona. </w:t>
      </w:r>
      <w:r>
        <w:t xml:space="preserve"> </w:t>
      </w:r>
      <w:r>
        <w:t>I violini accompagnano il gioioso ritorno delle due compagne a Betulia.</w:t>
      </w:r>
      <w:bookmarkStart w:id="0" w:name="_GoBack"/>
      <w:bookmarkEnd w:id="0"/>
    </w:p>
    <w:p w:rsidR="004D5A56" w:rsidRDefault="004D5A56" w:rsidP="004D5A56">
      <w:pPr>
        <w:rPr>
          <w:b/>
        </w:rPr>
      </w:pPr>
    </w:p>
    <w:p w:rsidR="004D5A56" w:rsidRDefault="004D5A56" w:rsidP="004D5A56">
      <w:r w:rsidRPr="004D5A56">
        <w:rPr>
          <w:b/>
        </w:rPr>
        <w:t>Si fulgida per te</w:t>
      </w:r>
      <w:r>
        <w:t xml:space="preserve"> / propitia cæli fax, / si dulci animæ spe / refulsit alma pax, / </w:t>
      </w:r>
      <w:r>
        <w:t>solum beato</w:t>
      </w:r>
    </w:p>
    <w:p w:rsidR="004D5A56" w:rsidRDefault="004D5A56" w:rsidP="004D5A56">
      <w:r>
        <w:t xml:space="preserve">duci increato / debetur nostra pax / </w:t>
      </w:r>
      <w:r>
        <w:t>et nostra gloria.</w:t>
      </w:r>
    </w:p>
    <w:p w:rsidR="004D5A56" w:rsidRDefault="004D5A56" w:rsidP="004D5A56">
      <w:r>
        <w:t>Dat ille cordi ardorem, / ille dextræ vigorem, / et manus donum suæ /</w:t>
      </w:r>
      <w:r>
        <w:t>nostra victoria.</w:t>
      </w:r>
    </w:p>
    <w:p w:rsidR="004D5A56" w:rsidRDefault="004D5A56" w:rsidP="004D5A56"/>
    <w:p w:rsidR="004D5A56" w:rsidRDefault="004D5A56" w:rsidP="004D5A56">
      <w:r>
        <w:t>(traduzione)</w:t>
      </w:r>
    </w:p>
    <w:p w:rsidR="004D5A56" w:rsidRDefault="004D5A56" w:rsidP="004D5A56"/>
    <w:p w:rsidR="004D5A56" w:rsidRDefault="004D5A56" w:rsidP="004D5A56">
      <w:r>
        <w:t xml:space="preserve">Se folgorante attraverso te / </w:t>
      </w:r>
      <w:r>
        <w:t>r</w:t>
      </w:r>
      <w:r>
        <w:t xml:space="preserve">ifulse la propizia face celeste / </w:t>
      </w:r>
      <w:r w:rsidRPr="004D5A56">
        <w:t>della cara speranza dell’anima,</w:t>
      </w:r>
      <w:r>
        <w:t xml:space="preserve"> /la pace adorata risplendette / solo al beato sovrano increato / dobbiamo la nostra pace / </w:t>
      </w:r>
      <w:r>
        <w:t>e la nostra gloria.</w:t>
      </w:r>
    </w:p>
    <w:p w:rsidR="004D5A56" w:rsidRPr="004D5A56" w:rsidRDefault="004D5A56" w:rsidP="004D5A56">
      <w:r>
        <w:t>E</w:t>
      </w:r>
      <w:r>
        <w:t xml:space="preserve">gli infonde coraggio nei cuori, / forza nella destra, / e dono della sua mano / </w:t>
      </w:r>
      <w:r>
        <w:t>è la nostra vittoria.</w:t>
      </w:r>
    </w:p>
    <w:sectPr w:rsidR="004D5A56" w:rsidRPr="004D5A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56"/>
    <w:rsid w:val="004D5A56"/>
    <w:rsid w:val="006B7677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53A79-A0FD-4C97-A286-B20D454D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2</cp:revision>
  <dcterms:created xsi:type="dcterms:W3CDTF">2017-08-17T06:27:00Z</dcterms:created>
  <dcterms:modified xsi:type="dcterms:W3CDTF">2017-08-17T06:36:00Z</dcterms:modified>
</cp:coreProperties>
</file>